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3B1F" w14:textId="1982DB41" w:rsidR="00A94F7C" w:rsidRDefault="000F263F">
      <w:pPr>
        <w:rPr>
          <w:sz w:val="2"/>
          <w:szCs w:val="2"/>
        </w:rPr>
      </w:pPr>
      <w:r>
        <w:pict w14:anchorId="30261919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765.8pt;margin-top:48.65pt;width:612pt;height:100.9pt;z-index:-251839488;mso-position-horizontal-relative:page;mso-position-vertical-relative:page" filled="f" stroked="f">
            <v:textbox inset="0,0,0,0">
              <w:txbxContent>
                <w:p w14:paraId="204011EC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7D9DFE">
          <v:shape id="_x0000_s1048" type="#_x0000_t202" style="position:absolute;margin-left:-691.95pt;margin-top:500.65pt;width:612pt;height:38.9pt;z-index:-251841536;mso-position-horizontal-relative:page;mso-position-vertical-relative:page" filled="f" stroked="f">
            <v:textbox inset="0,0,0,0">
              <w:txbxContent>
                <w:p w14:paraId="6FF292E3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821238">
          <v:rect id="_x0000_s1076" style="position:absolute;margin-left:0;margin-top:108.15pt;width:612pt;height:7.35pt;z-index:-251867136;mso-position-horizontal-relative:page;mso-position-vertical-relative:page" fillcolor="#082240" stroked="f">
            <w10:wrap anchorx="page" anchory="page"/>
          </v:rect>
        </w:pict>
      </w:r>
      <w:r>
        <w:pict w14:anchorId="5801BA65">
          <v:group id="_x0000_s1072" style="position:absolute;margin-left:0;margin-top:0;width:612pt;height:100.9pt;z-index:-251866112;mso-position-horizontal-relative:page;mso-position-vertical-relative:page" coordsize="12240,2018">
            <v:rect id="_x0000_s1075" style="position:absolute;width:12240;height:2018" fillcolor="#08224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3276;top:368;width:2165;height:1280">
              <v:imagedata r:id="rId4" o:title=""/>
            </v:shape>
            <v:shape id="_x0000_s1073" type="#_x0000_t75" style="position:absolute;left:893;top:368;width:2164;height:1280">
              <v:imagedata r:id="rId5" o:title=""/>
            </v:shape>
            <w10:wrap anchorx="page" anchory="page"/>
          </v:group>
        </w:pict>
      </w:r>
      <w:r>
        <w:pict w14:anchorId="55589C8B">
          <v:rect id="_x0000_s1071" style="position:absolute;margin-left:0;margin-top:753.1pt;width:612pt;height:38.9pt;z-index:-251865088;mso-position-horizontal-relative:page;mso-position-vertical-relative:page" fillcolor="#082240" stroked="f">
            <w10:wrap anchorx="page" anchory="page"/>
          </v:rect>
        </w:pict>
      </w:r>
      <w:r>
        <w:pict w14:anchorId="437A50E5">
          <v:line id="_x0000_s1070" style="position:absolute;z-index:-251864064;mso-position-horizontal-relative:page;mso-position-vertical-relative:page" from="50.2pt,435.4pt" to="560.95pt,435.4pt" strokecolor="#221e1f" strokeweight=".27081mm">
            <w10:wrap anchorx="page" anchory="page"/>
          </v:line>
        </w:pict>
      </w:r>
      <w:r>
        <w:pict w14:anchorId="467E3736">
          <v:line id="_x0000_s1069" style="position:absolute;z-index:-251863040;mso-position-horizontal-relative:page;mso-position-vertical-relative:page" from="50.2pt,485.4pt" to="560.95pt,485.4pt" strokecolor="#221e1f" strokeweight=".27081mm">
            <w10:wrap anchorx="page" anchory="page"/>
          </v:line>
        </w:pict>
      </w:r>
      <w:r>
        <w:pict w14:anchorId="7318DA2C">
          <v:line id="_x0000_s1068" style="position:absolute;z-index:-251862016;mso-position-horizontal-relative:page;mso-position-vertical-relative:page" from="50.2pt,635.35pt" to="560.95pt,635.35pt" strokecolor="#221e1f" strokeweight=".27081mm">
            <w10:wrap anchorx="page" anchory="page"/>
          </v:line>
        </w:pict>
      </w:r>
      <w:r>
        <w:pict w14:anchorId="1B76B5BC">
          <v:line id="_x0000_s1067" style="position:absolute;z-index:-251860992;mso-position-horizontal-relative:page;mso-position-vertical-relative:page" from="50.2pt,660.35pt" to="560.95pt,660.35pt" strokecolor="#221e1f" strokeweight=".27081mm">
            <w10:wrap anchorx="page" anchory="page"/>
          </v:line>
        </w:pict>
      </w:r>
      <w:r>
        <w:pict w14:anchorId="3426A891">
          <v:shape id="_x0000_s1066" type="#_x0000_t202" style="position:absolute;margin-left:292.05pt;margin-top:27.95pt;width:269.1pt;height:44.8pt;z-index:-251859968;mso-position-horizontal-relative:page;mso-position-vertical-relative:page" filled="f" stroked="f">
            <v:textbox inset="0,0,0,0">
              <w:txbxContent>
                <w:p w14:paraId="26791581" w14:textId="77777777" w:rsidR="00A94F7C" w:rsidRDefault="007B07AE">
                  <w:pPr>
                    <w:spacing w:before="20" w:line="428" w:lineRule="exact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PREMIER FRANCHISE</w:t>
                  </w:r>
                </w:p>
                <w:p w14:paraId="0E3AB076" w14:textId="77777777" w:rsidR="00A94F7C" w:rsidRPr="000F263F" w:rsidRDefault="007B07AE">
                  <w:pPr>
                    <w:spacing w:line="428" w:lineRule="exact"/>
                    <w:ind w:left="20"/>
                    <w:rPr>
                      <w:bCs/>
                      <w:sz w:val="32"/>
                    </w:rPr>
                  </w:pPr>
                  <w:r w:rsidRPr="000F263F">
                    <w:rPr>
                      <w:bCs/>
                      <w:color w:val="FFFFFF"/>
                      <w:sz w:val="32"/>
                    </w:rPr>
                    <w:t>INTER-OFFICE COMMUNICATION</w:t>
                  </w:r>
                </w:p>
              </w:txbxContent>
            </v:textbox>
            <w10:wrap anchorx="page" anchory="page"/>
          </v:shape>
        </w:pict>
      </w:r>
      <w:r>
        <w:pict w14:anchorId="4A1D9027">
          <v:shape id="_x0000_s1065" type="#_x0000_t202" style="position:absolute;margin-left:49.2pt;margin-top:145.1pt;width:245.15pt;height:43.35pt;z-index:-251858944;mso-position-horizontal-relative:page;mso-position-vertical-relative:page" filled="f" stroked="f">
            <v:textbox inset="0,0,0,0">
              <w:txbxContent>
                <w:p w14:paraId="47F308CC" w14:textId="77777777" w:rsidR="00A94F7C" w:rsidRDefault="007B07AE">
                  <w:pPr>
                    <w:pStyle w:val="BodyText"/>
                    <w:tabs>
                      <w:tab w:val="left" w:pos="4801"/>
                    </w:tabs>
                    <w:spacing w:before="20"/>
                    <w:ind w:left="0" w:right="79"/>
                    <w:jc w:val="right"/>
                  </w:pPr>
                  <w:r>
                    <w:rPr>
                      <w:color w:val="231F20"/>
                    </w:rPr>
                    <w:t xml:space="preserve">From: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51A54590" w14:textId="77777777" w:rsidR="00A94F7C" w:rsidRDefault="007B07AE">
                  <w:pPr>
                    <w:pStyle w:val="BodyText"/>
                    <w:tabs>
                      <w:tab w:val="left" w:pos="4489"/>
                    </w:tabs>
                    <w:spacing w:before="173"/>
                    <w:ind w:left="0" w:right="17"/>
                    <w:jc w:val="right"/>
                  </w:pPr>
                  <w:r>
                    <w:rPr>
                      <w:color w:val="231F20"/>
                    </w:rPr>
                    <w:t>To: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6B2FFAF6">
          <v:shape id="_x0000_s1064" type="#_x0000_t202" style="position:absolute;margin-left:337.2pt;margin-top:145.1pt;width:224.05pt;height:43.35pt;z-index:-251857920;mso-position-horizontal-relative:page;mso-position-vertical-relative:page" filled="f" stroked="f">
            <v:textbox inset="0,0,0,0">
              <w:txbxContent>
                <w:p w14:paraId="2C1B72A9" w14:textId="77777777" w:rsidR="00A94F7C" w:rsidRDefault="007B07AE">
                  <w:pPr>
                    <w:pStyle w:val="BodyText"/>
                    <w:tabs>
                      <w:tab w:val="left" w:pos="4461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 xml:space="preserve">Office: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  <w:p w14:paraId="340A906B" w14:textId="77777777" w:rsidR="00A94F7C" w:rsidRDefault="007B07AE">
                  <w:pPr>
                    <w:pStyle w:val="BodyText"/>
                    <w:tabs>
                      <w:tab w:val="left" w:pos="4461"/>
                    </w:tabs>
                    <w:spacing w:before="173"/>
                    <w:ind w:left="20"/>
                  </w:pPr>
                  <w:r>
                    <w:rPr>
                      <w:color w:val="231F20"/>
                    </w:rPr>
                    <w:t xml:space="preserve">Office: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ABBA48F">
          <v:shape id="_x0000_s1063" type="#_x0000_t202" style="position:absolute;margin-left:49.2pt;margin-top:220.1pt;width:482.8pt;height:43.35pt;z-index:-251856896;mso-position-horizontal-relative:page;mso-position-vertical-relative:page" filled="f" stroked="f">
            <v:textbox inset="0,0,0,0">
              <w:txbxContent>
                <w:p w14:paraId="5288F2EF" w14:textId="77777777" w:rsidR="00A94F7C" w:rsidRDefault="007B07AE">
                  <w:pPr>
                    <w:spacing w:before="2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We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have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observed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following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situation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that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may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need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to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be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addressed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for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the</w:t>
                  </w:r>
                </w:p>
                <w:p w14:paraId="6ADC8D51" w14:textId="77777777" w:rsidR="00A94F7C" w:rsidRDefault="007B07AE">
                  <w:pPr>
                    <w:spacing w:before="173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purpose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of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improving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our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business,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our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customer</w:t>
                  </w:r>
                  <w:r>
                    <w:rPr>
                      <w:b/>
                      <w:color w:val="231F20"/>
                      <w:spacing w:val="-6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231F20"/>
                      <w:sz w:val="24"/>
                    </w:rPr>
                    <w:t>service</w:t>
                  </w:r>
                  <w:proofErr w:type="gramEnd"/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or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our</w:t>
                  </w:r>
                  <w:r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communication.</w:t>
                  </w:r>
                </w:p>
              </w:txbxContent>
            </v:textbox>
            <w10:wrap anchorx="page" anchory="page"/>
          </v:shape>
        </w:pict>
      </w:r>
      <w:r>
        <w:pict w14:anchorId="7BA4B8B8">
          <v:shape id="_x0000_s1062" type="#_x0000_t202" style="position:absolute;margin-left:49.2pt;margin-top:295.1pt;width:277.85pt;height:18.35pt;z-index:-251855872;mso-position-horizontal-relative:page;mso-position-vertical-relative:page" filled="f" stroked="f">
            <v:textbox inset="0,0,0,0">
              <w:txbxContent>
                <w:p w14:paraId="1CA83F11" w14:textId="77777777" w:rsidR="00A94F7C" w:rsidRDefault="007B07AE">
                  <w:pPr>
                    <w:pStyle w:val="BodyText"/>
                    <w:tabs>
                      <w:tab w:val="left" w:pos="5537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Job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Name: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794F6293">
          <v:shape id="_x0000_s1061" type="#_x0000_t202" style="position:absolute;margin-left:346.6pt;margin-top:295.1pt;width:214.45pt;height:18.35pt;z-index:-251854848;mso-position-horizontal-relative:page;mso-position-vertical-relative:page" filled="f" stroked="f">
            <v:textbox inset="0,0,0,0">
              <w:txbxContent>
                <w:p w14:paraId="6EE7A153" w14:textId="77777777" w:rsidR="00A94F7C" w:rsidRDefault="007B07AE">
                  <w:pPr>
                    <w:pStyle w:val="BodyText"/>
                    <w:tabs>
                      <w:tab w:val="left" w:pos="4269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Date: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7585ABCB">
          <v:shape id="_x0000_s1060" type="#_x0000_t202" style="position:absolute;margin-left:49.2pt;margin-top:320.1pt;width:513pt;height:18.35pt;z-index:-251853824;mso-position-horizontal-relative:page;mso-position-vertical-relative:page" filled="f" stroked="f">
            <v:textbox inset="0,0,0,0">
              <w:txbxContent>
                <w:p w14:paraId="6A8AFDA7" w14:textId="77777777" w:rsidR="00A94F7C" w:rsidRDefault="007B07AE">
                  <w:pPr>
                    <w:pStyle w:val="BodyText"/>
                    <w:tabs>
                      <w:tab w:val="left" w:pos="10240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 xml:space="preserve">Location: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41C7778">
          <v:shape id="_x0000_s1059" type="#_x0000_t202" style="position:absolute;margin-left:49.2pt;margin-top:345.1pt;width:342.45pt;height:18.35pt;z-index:-251852800;mso-position-horizontal-relative:page;mso-position-vertical-relative:page" filled="f" stroked="f">
            <v:textbox inset="0,0,0,0">
              <w:txbxContent>
                <w:p w14:paraId="2350753F" w14:textId="77777777" w:rsidR="00A94F7C" w:rsidRDefault="007B07AE">
                  <w:pPr>
                    <w:pStyle w:val="BodyText"/>
                    <w:tabs>
                      <w:tab w:val="left" w:pos="6829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 xml:space="preserve">Observer of Situation: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731FFFA5">
          <v:shape id="_x0000_s1058" type="#_x0000_t202" style="position:absolute;margin-left:409.2pt;margin-top:345.1pt;width:153.55pt;height:18.35pt;z-index:-251851776;mso-position-horizontal-relative:page;mso-position-vertical-relative:page" filled="f" stroked="f">
            <v:textbox inset="0,0,0,0">
              <w:txbxContent>
                <w:p w14:paraId="2A8B8A1C" w14:textId="77777777" w:rsidR="00A94F7C" w:rsidRDefault="007B07AE">
                  <w:pPr>
                    <w:pStyle w:val="BodyText"/>
                    <w:tabs>
                      <w:tab w:val="left" w:pos="3051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Phone: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D9F60F7">
          <v:shape id="_x0000_s1057" type="#_x0000_t202" style="position:absolute;margin-left:121.2pt;margin-top:370.1pt;width:74pt;height:18.35pt;z-index:-251850752;mso-position-horizontal-relative:page;mso-position-vertical-relative:page" filled="f" stroked="f">
            <v:textbox inset="0,0,0,0">
              <w:txbxContent>
                <w:p w14:paraId="576FDDAE" w14:textId="77777777" w:rsidR="00A94F7C" w:rsidRDefault="007B07AE"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Construction</w:t>
                  </w:r>
                </w:p>
              </w:txbxContent>
            </v:textbox>
            <w10:wrap anchorx="page" anchory="page"/>
          </v:shape>
        </w:pict>
      </w:r>
      <w:r>
        <w:pict w14:anchorId="5657BFAB">
          <v:shape id="_x0000_s1056" type="#_x0000_t202" style="position:absolute;margin-left:265.25pt;margin-top:370.1pt;width:45.25pt;height:18.35pt;z-index:-251849728;mso-position-horizontal-relative:page;mso-position-vertical-relative:page" filled="f" stroked="f">
            <v:textbox inset="0,0,0,0">
              <w:txbxContent>
                <w:p w14:paraId="5F52E2E9" w14:textId="77777777" w:rsidR="00A94F7C" w:rsidRDefault="007B07AE"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Process</w:t>
                  </w:r>
                </w:p>
              </w:txbxContent>
            </v:textbox>
            <w10:wrap anchorx="page" anchory="page"/>
          </v:shape>
        </w:pict>
      </w:r>
      <w:r>
        <w:pict w14:anchorId="7F60D816">
          <v:shape id="_x0000_s1055" type="#_x0000_t202" style="position:absolute;margin-left:373.25pt;margin-top:370.1pt;width:91.2pt;height:18.35pt;z-index:-251848704;mso-position-horizontal-relative:page;mso-position-vertical-relative:page" filled="f" stroked="f">
            <v:textbox inset="0,0,0,0">
              <w:txbxContent>
                <w:p w14:paraId="3BEBF0C9" w14:textId="77777777" w:rsidR="00A94F7C" w:rsidRDefault="007B07AE"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Communication</w:t>
                  </w:r>
                </w:p>
              </w:txbxContent>
            </v:textbox>
            <w10:wrap anchorx="page" anchory="page"/>
          </v:shape>
        </w:pict>
      </w:r>
      <w:r>
        <w:pict w14:anchorId="414EC372">
          <v:shape id="_x0000_s1054" type="#_x0000_t202" style="position:absolute;margin-left:49.2pt;margin-top:395.1pt;width:509pt;height:18.35pt;z-index:-251847680;mso-position-horizontal-relative:page;mso-position-vertical-relative:page" filled="f" stroked="f">
            <v:textbox inset="0,0,0,0">
              <w:txbxContent>
                <w:p w14:paraId="25CD1FD2" w14:textId="77777777" w:rsidR="00A94F7C" w:rsidRDefault="007B07AE">
                  <w:pPr>
                    <w:pStyle w:val="BodyText"/>
                    <w:tabs>
                      <w:tab w:val="left" w:pos="10160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We noticed the following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conditions: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05ACC535">
          <v:shape id="_x0000_s1053" type="#_x0000_t202" style="position:absolute;margin-left:49.2pt;margin-top:445.1pt;width:512.75pt;height:18.35pt;z-index:-251846656;mso-position-horizontal-relative:page;mso-position-vertical-relative:page" filled="f" stroked="f">
            <v:textbox inset="0,0,0,0">
              <w:txbxContent>
                <w:p w14:paraId="4C287198" w14:textId="77777777" w:rsidR="00A94F7C" w:rsidRDefault="007B07AE">
                  <w:pPr>
                    <w:pStyle w:val="BodyText"/>
                    <w:tabs>
                      <w:tab w:val="left" w:pos="10234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This condition seems to be a result</w:t>
                  </w:r>
                  <w:r>
                    <w:rPr>
                      <w:color w:val="231F20"/>
                      <w:spacing w:val="-2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of: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50163F18">
          <v:shape id="_x0000_s1052" type="#_x0000_t202" style="position:absolute;margin-left:49.2pt;margin-top:495.1pt;width:511.5pt;height:43.35pt;z-index:-251845632;mso-position-horizontal-relative:page;mso-position-vertical-relative:page" filled="f" stroked="f">
            <v:textbox inset="0,0,0,0">
              <w:txbxContent>
                <w:p w14:paraId="358798F8" w14:textId="77777777" w:rsidR="00A94F7C" w:rsidRDefault="007B07AE">
                  <w:pPr>
                    <w:pStyle w:val="BodyText"/>
                    <w:tabs>
                      <w:tab w:val="left" w:pos="3604"/>
                    </w:tabs>
                    <w:spacing w:before="20"/>
                    <w:ind w:left="20"/>
                  </w:pPr>
                  <w:r>
                    <w:rPr>
                      <w:color w:val="231F20"/>
                    </w:rPr>
                    <w:t>This situation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cost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us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hours to correct. We were happy to provide this service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color w:val="231F20"/>
                    </w:rPr>
                    <w:t>as</w:t>
                  </w:r>
                </w:p>
                <w:p w14:paraId="2E0434BE" w14:textId="77777777" w:rsidR="00A94F7C" w:rsidRDefault="007B07AE">
                  <w:pPr>
                    <w:pStyle w:val="BodyText"/>
                    <w:spacing w:before="173"/>
                    <w:ind w:left="20"/>
                  </w:pPr>
                  <w:r>
                    <w:rPr>
                      <w:color w:val="231F20"/>
                    </w:rPr>
                    <w:t>a practice of good customer service and quality customer relations.</w:t>
                  </w:r>
                </w:p>
              </w:txbxContent>
            </v:textbox>
            <w10:wrap anchorx="page" anchory="page"/>
          </v:shape>
        </w:pict>
      </w:r>
      <w:r>
        <w:pict w14:anchorId="007F6872">
          <v:shape id="_x0000_s1051" type="#_x0000_t202" style="position:absolute;margin-left:49.2pt;margin-top:570.1pt;width:509.75pt;height:43.35pt;z-index:-251844608;mso-position-horizontal-relative:page;mso-position-vertical-relative:page" filled="f" stroked="f">
            <v:textbox inset="0,0,0,0">
              <w:txbxContent>
                <w:p w14:paraId="1F505906" w14:textId="77777777" w:rsidR="00A94F7C" w:rsidRDefault="007B07AE">
                  <w:pPr>
                    <w:spacing w:before="2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In the future may we address this situation in the following way?</w:t>
                  </w:r>
                </w:p>
                <w:p w14:paraId="68740BE0" w14:textId="77777777" w:rsidR="00A94F7C" w:rsidRDefault="007B07AE">
                  <w:pPr>
                    <w:pStyle w:val="BodyText"/>
                    <w:tabs>
                      <w:tab w:val="left" w:pos="10175"/>
                    </w:tabs>
                    <w:spacing w:before="173"/>
                    <w:ind w:left="20"/>
                  </w:pPr>
                  <w:r>
                    <w:rPr>
                      <w:color w:val="231F20"/>
                    </w:rPr>
                    <w:t>Idea for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correction: 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32D68008">
          <v:shape id="_x0000_s1050" type="#_x0000_t202" style="position:absolute;margin-left:50.85pt;margin-top:695.1pt;width:510.3pt;height:18.35pt;z-index:-251843584;mso-position-horizontal-relative:page;mso-position-vertical-relative:page" filled="f" stroked="f">
            <v:textbox inset="0,0,0,0">
              <w:txbxContent>
                <w:p w14:paraId="46AA4823" w14:textId="77777777" w:rsidR="00A94F7C" w:rsidRDefault="007B07AE">
                  <w:pPr>
                    <w:tabs>
                      <w:tab w:val="left" w:pos="5778"/>
                      <w:tab w:val="left" w:pos="7932"/>
                      <w:tab w:val="left" w:pos="10186"/>
                    </w:tabs>
                    <w:spacing w:before="2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Future cost for providing</w:t>
                  </w:r>
                  <w:r>
                    <w:rPr>
                      <w:b/>
                      <w:color w:val="231F2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the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correction.</w:t>
                  </w:r>
                  <w:r>
                    <w:rPr>
                      <w:b/>
                      <w:color w:val="231F20"/>
                      <w:sz w:val="24"/>
                      <w:u w:val="single" w:color="221E1F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b/>
                      <w:color w:val="231F20"/>
                      <w:sz w:val="24"/>
                    </w:rPr>
                    <w:t>hours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at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$</w:t>
                  </w:r>
                  <w:r>
                    <w:rPr>
                      <w:b/>
                      <w:color w:val="231F20"/>
                      <w:sz w:val="24"/>
                      <w:u w:val="single" w:color="221E1F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b/>
                      <w:color w:val="231F20"/>
                      <w:sz w:val="24"/>
                    </w:rPr>
                    <w:t>Total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$</w:t>
                  </w:r>
                  <w:r>
                    <w:rPr>
                      <w:b/>
                      <w:color w:val="231F20"/>
                      <w:sz w:val="24"/>
                      <w:u w:val="single" w:color="221E1F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69FA8999">
          <v:shape id="_x0000_s1049" type="#_x0000_t202" style="position:absolute;margin-left:182.5pt;margin-top:763.4pt;width:250.45pt;height:18.35pt;z-index:-251842560;mso-position-horizontal-relative:page;mso-position-vertical-relative:page" filled="f" stroked="f">
            <v:textbox inset="0,0,0,0">
              <w:txbxContent>
                <w:p w14:paraId="0E07D7C4" w14:textId="77777777" w:rsidR="00A94F7C" w:rsidRDefault="007B07AE"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FFFFFF"/>
                    </w:rPr>
                    <w:t>(000) 000-0000 | 0000 Street, City, ST 00000</w:t>
                  </w:r>
                </w:p>
              </w:txbxContent>
            </v:textbox>
            <w10:wrap anchorx="page" anchory="page"/>
          </v:shape>
        </w:pict>
      </w:r>
      <w:r>
        <w:pict w14:anchorId="2D22EE8B">
          <v:shape id="_x0000_s1047" type="#_x0000_t202" style="position:absolute;margin-left:0;margin-top:108.15pt;width:612pt;height:7.35pt;z-index:-251840512;mso-position-horizontal-relative:page;mso-position-vertical-relative:page" filled="f" stroked="f">
            <v:textbox inset="0,0,0,0">
              <w:txbxContent>
                <w:p w14:paraId="5E3FB162" w14:textId="77777777" w:rsidR="002713EE" w:rsidRDefault="002713EE"/>
              </w:txbxContent>
            </v:textbox>
            <w10:wrap anchorx="page" anchory="page"/>
          </v:shape>
        </w:pict>
      </w:r>
      <w:r>
        <w:pict w14:anchorId="409D9C50">
          <v:shape id="_x0000_s1045" type="#_x0000_t202" style="position:absolute;margin-left:86pt;margin-top:147.95pt;width:204.3pt;height:12pt;z-index:-251838464;mso-position-horizontal-relative:page;mso-position-vertical-relative:page" filled="f" stroked="f">
            <v:textbox inset="0,0,0,0">
              <w:txbxContent>
                <w:p w14:paraId="6DF3B7E1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98286CB">
          <v:shape id="_x0000_s1044" type="#_x0000_t202" style="position:absolute;margin-left:377.5pt;margin-top:147.95pt;width:182.8pt;height:12pt;z-index:-251837440;mso-position-horizontal-relative:page;mso-position-vertical-relative:page" filled="f" stroked="f">
            <v:textbox inset="0,0,0,0">
              <w:txbxContent>
                <w:p w14:paraId="332B5782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7A22DE">
          <v:shape id="_x0000_s1043" type="#_x0000_t202" style="position:absolute;margin-left:89.1pt;margin-top:172.95pt;width:204.3pt;height:12pt;z-index:-251836416;mso-position-horizontal-relative:page;mso-position-vertical-relative:page" filled="f" stroked="f">
            <v:textbox inset="0,0,0,0">
              <w:txbxContent>
                <w:p w14:paraId="541F56D8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9861B6">
          <v:shape id="_x0000_s1042" type="#_x0000_t202" style="position:absolute;margin-left:377.5pt;margin-top:172.95pt;width:182.8pt;height:12pt;z-index:-251835392;mso-position-horizontal-relative:page;mso-position-vertical-relative:page" filled="f" stroked="f">
            <v:textbox inset="0,0,0,0">
              <w:txbxContent>
                <w:p w14:paraId="0A2AE3A9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FE94C66">
          <v:shape id="_x0000_s1041" type="#_x0000_t202" style="position:absolute;margin-left:111.1pt;margin-top:297.95pt;width:215.05pt;height:12pt;z-index:-251834368;mso-position-horizontal-relative:page;mso-position-vertical-relative:page" filled="f" stroked="f">
            <v:textbox inset="0,0,0,0">
              <w:txbxContent>
                <w:p w14:paraId="1D9BD767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24B143">
          <v:shape id="_x0000_s1040" type="#_x0000_t202" style="position:absolute;margin-left:377.15pt;margin-top:297.95pt;width:182.9pt;height:12pt;z-index:-251833344;mso-position-horizontal-relative:page;mso-position-vertical-relative:page" filled="f" stroked="f">
            <v:textbox inset="0,0,0,0">
              <w:txbxContent>
                <w:p w14:paraId="5B97FD2D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B10067">
          <v:shape id="_x0000_s1039" type="#_x0000_t202" style="position:absolute;margin-left:104.25pt;margin-top:322.95pt;width:457pt;height:12pt;z-index:-251832320;mso-position-horizontal-relative:page;mso-position-vertical-relative:page" filled="f" stroked="f">
            <v:textbox inset="0,0,0,0">
              <w:txbxContent>
                <w:p w14:paraId="3E175225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7693793">
          <v:shape id="_x0000_s1038" type="#_x0000_t202" style="position:absolute;margin-left:175.65pt;margin-top:347.95pt;width:215.05pt;height:12pt;z-index:-251831296;mso-position-horizontal-relative:page;mso-position-vertical-relative:page" filled="f" stroked="f">
            <v:textbox inset="0,0,0,0">
              <w:txbxContent>
                <w:p w14:paraId="4E1CD72D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A85D92B">
          <v:shape id="_x0000_s1037" type="#_x0000_t202" style="position:absolute;margin-left:449.25pt;margin-top:347.95pt;width:112.55pt;height:12pt;z-index:-251830272;mso-position-horizontal-relative:page;mso-position-vertical-relative:page" filled="f" stroked="f">
            <v:textbox inset="0,0,0,0">
              <w:txbxContent>
                <w:p w14:paraId="6507A8BE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E92D7F">
          <v:shape id="_x0000_s1036" type="#_x0000_t202" style="position:absolute;margin-left:256.2pt;margin-top:397.95pt;width:301.1pt;height:12pt;z-index:-251829248;mso-position-horizontal-relative:page;mso-position-vertical-relative:page" filled="f" stroked="f">
            <v:textbox inset="0,0,0,0">
              <w:txbxContent>
                <w:p w14:paraId="6EFA0FD9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834A0A">
          <v:shape id="_x0000_s1035" type="#_x0000_t202" style="position:absolute;margin-left:50.2pt;margin-top:424.4pt;width:510.75pt;height:12pt;z-index:-251828224;mso-position-horizontal-relative:page;mso-position-vertical-relative:page" filled="f" stroked="f">
            <v:textbox inset="0,0,0,0">
              <w:txbxContent>
                <w:p w14:paraId="2C79461F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BC2080">
          <v:shape id="_x0000_s1034" type="#_x0000_t202" style="position:absolute;margin-left:265.3pt;margin-top:447.9pt;width:295.7pt;height:12pt;z-index:-251827200;mso-position-horizontal-relative:page;mso-position-vertical-relative:page" filled="f" stroked="f">
            <v:textbox inset="0,0,0,0">
              <w:txbxContent>
                <w:p w14:paraId="35B900CD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379130">
          <v:shape id="_x0000_s1033" type="#_x0000_t202" style="position:absolute;margin-left:50.2pt;margin-top:474.4pt;width:510.75pt;height:12pt;z-index:-251826176;mso-position-horizontal-relative:page;mso-position-vertical-relative:page" filled="f" stroked="f">
            <v:textbox inset="0,0,0,0">
              <w:txbxContent>
                <w:p w14:paraId="33F6C2F4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0C9AB3D">
          <v:shape id="_x0000_s1032" type="#_x0000_t202" style="position:absolute;margin-left:170.35pt;margin-top:497.9pt;width:59.15pt;height:12pt;z-index:-251825152;mso-position-horizontal-relative:page;mso-position-vertical-relative:page" filled="f" stroked="f">
            <v:textbox inset="0,0,0,0">
              <w:txbxContent>
                <w:p w14:paraId="06C1D726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3BB23F7">
          <v:shape id="_x0000_s1031" type="#_x0000_t202" style="position:absolute;margin-left:160.2pt;margin-top:597.9pt;width:397.85pt;height:12pt;z-index:-251824128;mso-position-horizontal-relative:page;mso-position-vertical-relative:page" filled="f" stroked="f">
            <v:textbox inset="0,0,0,0">
              <w:txbxContent>
                <w:p w14:paraId="7E078374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5FAEA6">
          <v:shape id="_x0000_s1030" type="#_x0000_t202" style="position:absolute;margin-left:50.2pt;margin-top:624.35pt;width:510.75pt;height:12pt;z-index:-251823104;mso-position-horizontal-relative:page;mso-position-vertical-relative:page" filled="f" stroked="f">
            <v:textbox inset="0,0,0,0">
              <w:txbxContent>
                <w:p w14:paraId="362C8132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ABBC9B4">
          <v:shape id="_x0000_s1029" type="#_x0000_t202" style="position:absolute;margin-left:50.2pt;margin-top:649.35pt;width:510.75pt;height:12pt;z-index:-251822080;mso-position-horizontal-relative:page;mso-position-vertical-relative:page" filled="f" stroked="f">
            <v:textbox inset="0,0,0,0">
              <w:txbxContent>
                <w:p w14:paraId="164E0B6E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35EF76">
          <v:shape id="_x0000_s1028" type="#_x0000_t202" style="position:absolute;margin-left:295.4pt;margin-top:697.9pt;width:44.4pt;height:12pt;z-index:-251821056;mso-position-horizontal-relative:page;mso-position-vertical-relative:page" filled="f" stroked="f">
            <v:textbox inset="0,0,0,0">
              <w:txbxContent>
                <w:p w14:paraId="20BE08DC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303916">
          <v:shape id="_x0000_s1027" type="#_x0000_t202" style="position:absolute;margin-left:403.05pt;margin-top:697.9pt;width:44.45pt;height:12pt;z-index:-251820032;mso-position-horizontal-relative:page;mso-position-vertical-relative:page" filled="f" stroked="f">
            <v:textbox inset="0,0,0,0">
              <w:txbxContent>
                <w:p w14:paraId="3F8CCF8C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E0AFC2D">
          <v:shape id="_x0000_s1026" type="#_x0000_t202" style="position:absolute;margin-left:491.05pt;margin-top:697.9pt;width:69.15pt;height:12pt;z-index:-251819008;mso-position-horizontal-relative:page;mso-position-vertical-relative:page" filled="f" stroked="f">
            <v:textbox inset="0,0,0,0">
              <w:txbxContent>
                <w:p w14:paraId="49115B44" w14:textId="77777777" w:rsidR="00A94F7C" w:rsidRDefault="00A94F7C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94F7C">
      <w:type w:val="continuous"/>
      <w:pgSz w:w="12240" w:h="15840"/>
      <w:pgMar w:top="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F7C"/>
    <w:rsid w:val="000F263F"/>
    <w:rsid w:val="002713EE"/>
    <w:rsid w:val="007B07AE"/>
    <w:rsid w:val="00A9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2F98D503"/>
  <w15:docId w15:val="{8FC4DD85-8C18-4BBA-A41E-66D34608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 Langston</cp:lastModifiedBy>
  <cp:revision>3</cp:revision>
  <dcterms:created xsi:type="dcterms:W3CDTF">2020-06-25T18:24:00Z</dcterms:created>
  <dcterms:modified xsi:type="dcterms:W3CDTF">2020-08-14T18:48:00Z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2020-06-25T00:00:00Z</vt:filetime>
  </property>
</Properties>
</file>